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43" w:rsidRDefault="00702343" w:rsidP="0070234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2C2C2C"/>
          <w:kern w:val="36"/>
          <w:sz w:val="28"/>
          <w:szCs w:val="28"/>
          <w:lang w:val="en"/>
        </w:rPr>
      </w:pPr>
      <w:r w:rsidRPr="00205A84">
        <w:rPr>
          <w:rFonts w:ascii="Arial" w:eastAsia="Times New Roman" w:hAnsi="Arial" w:cs="Arial"/>
          <w:b/>
          <w:caps/>
          <w:color w:val="2C2C2C"/>
          <w:kern w:val="36"/>
          <w:sz w:val="28"/>
          <w:szCs w:val="28"/>
          <w:lang w:val="en"/>
        </w:rPr>
        <w:t>P</w:t>
      </w:r>
      <w:bookmarkStart w:id="0" w:name="_GoBack"/>
      <w:bookmarkEnd w:id="0"/>
      <w:r>
        <w:rPr>
          <w:rFonts w:ascii="Arial" w:eastAsia="Times New Roman" w:hAnsi="Arial" w:cs="Arial"/>
          <w:b/>
          <w:caps/>
          <w:color w:val="2C2C2C"/>
          <w:kern w:val="36"/>
          <w:sz w:val="28"/>
          <w:szCs w:val="28"/>
          <w:lang w:val="en"/>
        </w:rPr>
        <w:t xml:space="preserve">revious inmate </w:t>
      </w:r>
      <w:r w:rsidRPr="00205A84">
        <w:rPr>
          <w:rFonts w:ascii="Arial" w:eastAsia="Times New Roman" w:hAnsi="Arial" w:cs="Arial"/>
          <w:b/>
          <w:caps/>
          <w:color w:val="2C2C2C"/>
          <w:kern w:val="36"/>
          <w:sz w:val="28"/>
          <w:szCs w:val="28"/>
          <w:lang w:val="en"/>
        </w:rPr>
        <w:t>phone services through CenturyLink</w:t>
      </w:r>
    </w:p>
    <w:p w:rsidR="00702343" w:rsidRDefault="00702343" w:rsidP="0070234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2C2C2C"/>
          <w:kern w:val="36"/>
          <w:sz w:val="28"/>
          <w:szCs w:val="28"/>
          <w:lang w:val="en"/>
        </w:rPr>
      </w:pPr>
    </w:p>
    <w:p w:rsidR="00702343" w:rsidRDefault="00702343" w:rsidP="007023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lang w:val="en"/>
        </w:rPr>
      </w:pPr>
      <w:r>
        <w:rPr>
          <w:rFonts w:ascii="Arial" w:eastAsia="Times New Roman" w:hAnsi="Arial" w:cs="Arial"/>
          <w:color w:val="3C3C3C"/>
          <w:lang w:val="en"/>
        </w:rPr>
        <w:t>T</w:t>
      </w:r>
      <w:r w:rsidRPr="002D1441">
        <w:rPr>
          <w:rFonts w:ascii="Arial" w:eastAsia="Times New Roman" w:hAnsi="Arial" w:cs="Arial"/>
          <w:color w:val="3C3C3C"/>
          <w:lang w:val="en"/>
        </w:rPr>
        <w:t>he Nevada D</w:t>
      </w:r>
      <w:r>
        <w:rPr>
          <w:rFonts w:ascii="Arial" w:eastAsia="Times New Roman" w:hAnsi="Arial" w:cs="Arial"/>
          <w:color w:val="3C3C3C"/>
          <w:lang w:val="en"/>
        </w:rPr>
        <w:t xml:space="preserve">epartment of Corrections (NDOC) is in the process of changing vendors for its inmate telephone system services from CenturyLink to </w:t>
      </w:r>
      <w:proofErr w:type="spellStart"/>
      <w:r>
        <w:rPr>
          <w:rFonts w:ascii="Arial" w:eastAsia="Times New Roman" w:hAnsi="Arial" w:cs="Arial"/>
          <w:color w:val="3C3C3C"/>
          <w:lang w:val="en"/>
        </w:rPr>
        <w:t>Securus</w:t>
      </w:r>
      <w:proofErr w:type="spellEnd"/>
      <w:r>
        <w:rPr>
          <w:rFonts w:ascii="Arial" w:eastAsia="Times New Roman" w:hAnsi="Arial" w:cs="Arial"/>
          <w:color w:val="3C3C3C"/>
          <w:lang w:val="en"/>
        </w:rPr>
        <w:t xml:space="preserve"> Technologies. This cut over is occurring the week of June 3 – 7, 2019.</w:t>
      </w:r>
    </w:p>
    <w:p w:rsidR="00702343" w:rsidRDefault="00702343" w:rsidP="007023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lang w:val="en"/>
        </w:rPr>
      </w:pPr>
    </w:p>
    <w:p w:rsidR="00702343" w:rsidRDefault="00702343" w:rsidP="007023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C3C3C"/>
          <w:sz w:val="24"/>
          <w:szCs w:val="24"/>
          <w:lang w:val="en"/>
        </w:rPr>
      </w:pPr>
      <w:r w:rsidRPr="002D1441">
        <w:rPr>
          <w:rFonts w:ascii="Arial" w:eastAsia="Times New Roman" w:hAnsi="Arial" w:cs="Arial"/>
          <w:b/>
          <w:bCs/>
          <w:color w:val="3C3C3C"/>
          <w:sz w:val="24"/>
          <w:szCs w:val="24"/>
          <w:lang w:val="en"/>
        </w:rPr>
        <w:t xml:space="preserve">Prepaid Collect </w:t>
      </w:r>
      <w:r>
        <w:rPr>
          <w:rFonts w:ascii="Arial" w:eastAsia="Times New Roman" w:hAnsi="Arial" w:cs="Arial"/>
          <w:b/>
          <w:bCs/>
          <w:color w:val="3C3C3C"/>
          <w:sz w:val="24"/>
          <w:szCs w:val="24"/>
          <w:lang w:val="en"/>
        </w:rPr>
        <w:t xml:space="preserve">/ Direct Bill </w:t>
      </w:r>
      <w:r w:rsidRPr="002D1441">
        <w:rPr>
          <w:rFonts w:ascii="Arial" w:eastAsia="Times New Roman" w:hAnsi="Arial" w:cs="Arial"/>
          <w:b/>
          <w:bCs/>
          <w:color w:val="3C3C3C"/>
          <w:sz w:val="24"/>
          <w:szCs w:val="24"/>
          <w:lang w:val="en"/>
        </w:rPr>
        <w:t>Account</w:t>
      </w:r>
      <w:r>
        <w:rPr>
          <w:rFonts w:ascii="Arial" w:eastAsia="Times New Roman" w:hAnsi="Arial" w:cs="Arial"/>
          <w:b/>
          <w:bCs/>
          <w:color w:val="3C3C3C"/>
          <w:sz w:val="24"/>
          <w:szCs w:val="24"/>
          <w:lang w:val="en"/>
        </w:rPr>
        <w:t>s</w:t>
      </w:r>
    </w:p>
    <w:p w:rsidR="00702343" w:rsidRPr="00205A84" w:rsidRDefault="00702343" w:rsidP="0070234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Cs/>
        </w:rPr>
      </w:pPr>
      <w:r w:rsidRPr="00205A84">
        <w:rPr>
          <w:rFonts w:ascii="Arial" w:hAnsi="Arial" w:cs="Arial"/>
          <w:bCs/>
          <w:iCs/>
        </w:rPr>
        <w:t>Refunds can be requested</w:t>
      </w:r>
      <w:r>
        <w:rPr>
          <w:rFonts w:ascii="Arial" w:hAnsi="Arial" w:cs="Arial"/>
          <w:bCs/>
          <w:iCs/>
        </w:rPr>
        <w:t xml:space="preserve"> by outside parties</w:t>
      </w:r>
      <w:r w:rsidRPr="00205A8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through </w:t>
      </w:r>
      <w:proofErr w:type="spellStart"/>
      <w:r>
        <w:rPr>
          <w:rFonts w:ascii="Arial" w:hAnsi="Arial" w:cs="Arial"/>
          <w:bCs/>
          <w:iCs/>
        </w:rPr>
        <w:t>ICSolutions</w:t>
      </w:r>
      <w:proofErr w:type="spellEnd"/>
      <w:r>
        <w:rPr>
          <w:rFonts w:ascii="Arial" w:hAnsi="Arial" w:cs="Arial"/>
          <w:bCs/>
          <w:iCs/>
        </w:rPr>
        <w:t xml:space="preserve"> (ICS) </w:t>
      </w:r>
      <w:r w:rsidRPr="00205A84">
        <w:rPr>
          <w:rFonts w:ascii="Arial" w:hAnsi="Arial" w:cs="Arial"/>
          <w:bCs/>
          <w:iCs/>
        </w:rPr>
        <w:t xml:space="preserve">online at </w:t>
      </w:r>
      <w:hyperlink r:id="rId5" w:history="1">
        <w:r w:rsidRPr="00686A40">
          <w:rPr>
            <w:rStyle w:val="Hyperlink"/>
            <w:rFonts w:ascii="Arial" w:hAnsi="Arial" w:cs="Arial"/>
            <w:bCs/>
            <w:iCs/>
          </w:rPr>
          <w:t>https://icsonline.icsolutions.com/contact-form</w:t>
        </w:r>
      </w:hyperlink>
      <w:r>
        <w:rPr>
          <w:rFonts w:ascii="Arial" w:hAnsi="Arial" w:cs="Arial"/>
          <w:bCs/>
          <w:iCs/>
          <w:color w:val="1F4E79"/>
        </w:rPr>
        <w:t xml:space="preserve"> </w:t>
      </w:r>
      <w:r>
        <w:rPr>
          <w:rFonts w:ascii="Arial" w:hAnsi="Arial" w:cs="Arial"/>
          <w:bCs/>
          <w:iCs/>
        </w:rPr>
        <w:t xml:space="preserve">or by </w:t>
      </w:r>
      <w:r w:rsidRPr="00205A84">
        <w:rPr>
          <w:rFonts w:ascii="Arial" w:hAnsi="Arial" w:cs="Arial"/>
          <w:bCs/>
          <w:iCs/>
        </w:rPr>
        <w:t xml:space="preserve">calling </w:t>
      </w:r>
      <w:r>
        <w:rPr>
          <w:rFonts w:ascii="Arial" w:hAnsi="Arial" w:cs="Arial"/>
          <w:bCs/>
          <w:iCs/>
        </w:rPr>
        <w:t>their</w:t>
      </w:r>
      <w:r w:rsidRPr="00205A84">
        <w:rPr>
          <w:rFonts w:ascii="Arial" w:hAnsi="Arial" w:cs="Arial"/>
          <w:bCs/>
          <w:iCs/>
        </w:rPr>
        <w:t xml:space="preserve"> customer service center at </w:t>
      </w:r>
      <w:hyperlink r:id="rId6" w:history="1">
        <w:r w:rsidRPr="00686A40">
          <w:rPr>
            <w:rStyle w:val="Hyperlink"/>
            <w:rFonts w:ascii="Arial" w:hAnsi="Arial" w:cs="Arial"/>
            <w:bCs/>
            <w:iCs/>
          </w:rPr>
          <w:t>1-888-506-8407</w:t>
        </w:r>
      </w:hyperlink>
      <w:r w:rsidRPr="00205A84">
        <w:rPr>
          <w:rFonts w:ascii="Arial" w:hAnsi="Arial" w:cs="Arial"/>
          <w:bCs/>
          <w:iCs/>
        </w:rPr>
        <w:t>, option 5</w:t>
      </w:r>
      <w:r>
        <w:rPr>
          <w:rFonts w:ascii="Arial" w:hAnsi="Arial" w:cs="Arial"/>
          <w:bCs/>
          <w:iCs/>
        </w:rPr>
        <w:t>. ICS r</w:t>
      </w:r>
      <w:r w:rsidRPr="00205A84">
        <w:rPr>
          <w:rFonts w:ascii="Arial" w:hAnsi="Arial" w:cs="Arial"/>
          <w:bCs/>
          <w:iCs/>
        </w:rPr>
        <w:t>epresentatives are available 24 hours a day, seven days a week</w:t>
      </w:r>
      <w:r w:rsidRPr="00205A84">
        <w:rPr>
          <w:rFonts w:ascii="Arial" w:hAnsi="Arial" w:cs="Arial"/>
          <w:iCs/>
        </w:rPr>
        <w:t>.</w:t>
      </w:r>
    </w:p>
    <w:p w:rsidR="00702343" w:rsidRPr="002D1441" w:rsidRDefault="00702343" w:rsidP="007023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C3C3C"/>
          <w:sz w:val="24"/>
          <w:szCs w:val="24"/>
          <w:lang w:val="en"/>
        </w:rPr>
      </w:pPr>
    </w:p>
    <w:p w:rsidR="00702343" w:rsidRPr="002D1441" w:rsidRDefault="00702343" w:rsidP="007023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z w:val="24"/>
          <w:szCs w:val="24"/>
          <w:lang w:val="en"/>
        </w:rPr>
      </w:pPr>
      <w:r w:rsidRPr="002D1441">
        <w:rPr>
          <w:rFonts w:ascii="Arial" w:eastAsia="Times New Roman" w:hAnsi="Arial" w:cs="Arial"/>
          <w:b/>
          <w:bCs/>
          <w:color w:val="3C3C3C"/>
          <w:sz w:val="24"/>
          <w:szCs w:val="24"/>
          <w:lang w:val="en"/>
        </w:rPr>
        <w:t>Inmate Debit Account</w:t>
      </w:r>
    </w:p>
    <w:p w:rsidR="00702343" w:rsidRPr="009659BC" w:rsidRDefault="00702343" w:rsidP="0070234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Cs/>
          <w:iCs/>
        </w:rPr>
      </w:pPr>
      <w:r w:rsidRPr="009659BC">
        <w:rPr>
          <w:rFonts w:ascii="Arial" w:hAnsi="Arial" w:cs="Arial"/>
          <w:bCs/>
          <w:iCs/>
        </w:rPr>
        <w:t>If there is any unused debit time remaining on their CenturyLink</w:t>
      </w:r>
      <w:r>
        <w:rPr>
          <w:rFonts w:ascii="Arial" w:hAnsi="Arial" w:cs="Arial"/>
          <w:bCs/>
          <w:iCs/>
        </w:rPr>
        <w:t xml:space="preserve">/ICS </w:t>
      </w:r>
      <w:r w:rsidRPr="009659BC">
        <w:rPr>
          <w:rFonts w:ascii="Arial" w:hAnsi="Arial" w:cs="Arial"/>
          <w:bCs/>
          <w:iCs/>
        </w:rPr>
        <w:t xml:space="preserve">phone account, </w:t>
      </w:r>
      <w:r w:rsidRPr="009659BC">
        <w:rPr>
          <w:rFonts w:ascii="Arial" w:hAnsi="Arial" w:cs="Arial"/>
          <w:bCs/>
          <w:iCs/>
          <w:u w:val="single"/>
        </w:rPr>
        <w:t>CenturyLink will send the unused time</w:t>
      </w:r>
      <w:r>
        <w:rPr>
          <w:rFonts w:ascii="Arial" w:hAnsi="Arial" w:cs="Arial"/>
          <w:bCs/>
          <w:iCs/>
          <w:u w:val="single"/>
        </w:rPr>
        <w:t xml:space="preserve"> directly</w:t>
      </w:r>
      <w:r w:rsidRPr="009659BC">
        <w:rPr>
          <w:rFonts w:ascii="Arial" w:hAnsi="Arial" w:cs="Arial"/>
          <w:bCs/>
          <w:iCs/>
          <w:u w:val="single"/>
        </w:rPr>
        <w:t xml:space="preserve"> to </w:t>
      </w:r>
      <w:proofErr w:type="spellStart"/>
      <w:r w:rsidRPr="009659BC">
        <w:rPr>
          <w:rFonts w:ascii="Arial" w:hAnsi="Arial" w:cs="Arial"/>
          <w:bCs/>
          <w:iCs/>
          <w:u w:val="single"/>
        </w:rPr>
        <w:t>Securus</w:t>
      </w:r>
      <w:proofErr w:type="spellEnd"/>
      <w:r w:rsidRPr="009659BC">
        <w:rPr>
          <w:rFonts w:ascii="Arial" w:hAnsi="Arial" w:cs="Arial"/>
          <w:bCs/>
          <w:iCs/>
          <w:u w:val="single"/>
        </w:rPr>
        <w:t xml:space="preserve"> </w:t>
      </w:r>
      <w:r>
        <w:rPr>
          <w:rFonts w:ascii="Arial" w:hAnsi="Arial" w:cs="Arial"/>
          <w:bCs/>
          <w:iCs/>
          <w:u w:val="single"/>
        </w:rPr>
        <w:t xml:space="preserve">to be placed on their </w:t>
      </w:r>
      <w:r w:rsidRPr="009659BC">
        <w:rPr>
          <w:rFonts w:ascii="Arial" w:hAnsi="Arial" w:cs="Arial"/>
          <w:bCs/>
          <w:iCs/>
          <w:u w:val="single"/>
        </w:rPr>
        <w:t>debit account on June 7</w:t>
      </w:r>
      <w:r>
        <w:rPr>
          <w:rFonts w:ascii="Arial" w:hAnsi="Arial" w:cs="Arial"/>
          <w:bCs/>
          <w:iCs/>
          <w:u w:val="single"/>
        </w:rPr>
        <w:t>, 2019</w:t>
      </w:r>
      <w:r w:rsidRPr="009659BC">
        <w:rPr>
          <w:rFonts w:ascii="Arial" w:hAnsi="Arial" w:cs="Arial"/>
          <w:bCs/>
          <w:iCs/>
        </w:rPr>
        <w:t>.</w:t>
      </w:r>
    </w:p>
    <w:p w:rsidR="00CD2ED6" w:rsidRDefault="00CD2ED6"/>
    <w:sectPr w:rsidR="00CD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3"/>
    <w:rsid w:val="00702343"/>
    <w:rsid w:val="00C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343"/>
    <w:rPr>
      <w:color w:val="1E446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343"/>
    <w:rPr>
      <w:color w:val="1E446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1-888-506-8407" TargetMode="External"/><Relationship Id="rId5" Type="http://schemas.openxmlformats.org/officeDocument/2006/relationships/hyperlink" Target="https://icsonline.icsolutions.com/contact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Chiazza</dc:creator>
  <cp:lastModifiedBy>Monica Chiazza</cp:lastModifiedBy>
  <cp:revision>1</cp:revision>
  <dcterms:created xsi:type="dcterms:W3CDTF">2019-06-04T17:16:00Z</dcterms:created>
  <dcterms:modified xsi:type="dcterms:W3CDTF">2019-06-04T17:17:00Z</dcterms:modified>
</cp:coreProperties>
</file>